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50F" w14:textId="77777777" w:rsidR="005C7941" w:rsidRPr="00A93BD7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26442" w14:textId="77777777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BD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426CDAF8" w14:textId="77777777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BD7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2C1DCE1" w14:textId="77777777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192F44" w14:textId="1DD4AB71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B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2371D65" w14:textId="4CBDEF36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BD7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BD7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F32365" w:rsidRPr="00A93B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3B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DC6EA" w14:textId="6E39C50E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BD7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394989C5" w14:textId="77777777" w:rsidR="009C082B" w:rsidRPr="00A93BD7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874A6B" w14:textId="77777777" w:rsidR="00924D79" w:rsidRPr="00A93BD7" w:rsidRDefault="00924D79" w:rsidP="00924D79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92462" w14:textId="77777777" w:rsidR="0085643C" w:rsidRPr="00A93BD7" w:rsidRDefault="0085643C" w:rsidP="0085643C">
      <w:pPr>
        <w:spacing w:after="0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ответственных лиц, допущенных</w:t>
      </w:r>
    </w:p>
    <w:p w14:paraId="0465A038" w14:textId="77777777" w:rsidR="0085643C" w:rsidRPr="00A93BD7" w:rsidRDefault="0085643C" w:rsidP="0085643C">
      <w:pPr>
        <w:spacing w:after="0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обращению с отходами производства и потребления</w:t>
      </w:r>
    </w:p>
    <w:p w14:paraId="49C024F0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5E58C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42E4F" w14:textId="36A7A42A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>Во исполнение требований Федеральных законов от 10.01.2002 № 7-ФЗ «Об охране окружающей среды», от 24.06.1998 № 89-ФЗ «Об отходах производства и потребления», а также постановление Правительства от 26.12.2020 № 2290 «О лицензировании деятельности по сбору, транспортированию, обработке, утилизации, обезвреживанию, размещению отходов I–IV классов опасности»</w:t>
      </w:r>
    </w:p>
    <w:p w14:paraId="0D816FAF" w14:textId="77777777" w:rsidR="0085643C" w:rsidRPr="00A93BD7" w:rsidRDefault="0085643C" w:rsidP="008564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A63E07" w14:textId="77777777" w:rsidR="0085643C" w:rsidRPr="00A93BD7" w:rsidRDefault="0085643C" w:rsidP="008564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14:paraId="39A667E3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C4509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>1. Назначить ответственными по обращению с отходами производства и потребления (в части организации сбора, первичного учета, транспортирования, использования опасных отходов) в структурных подразделениях следующих должностных лиц:</w:t>
      </w:r>
    </w:p>
    <w:p w14:paraId="66212E61" w14:textId="72C6E429" w:rsidR="0085643C" w:rsidRPr="00A93BD7" w:rsidRDefault="0085643C" w:rsidP="0085643C">
      <w:pPr>
        <w:pStyle w:val="ad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главного энергетика </w:t>
      </w:r>
      <w:r w:rsid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Иванова</w:t>
      </w: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П.Р.;</w:t>
      </w:r>
    </w:p>
    <w:p w14:paraId="21FD1D5A" w14:textId="77777777" w:rsidR="0085643C" w:rsidRPr="00A93BD7" w:rsidRDefault="0085643C" w:rsidP="0085643C">
      <w:pPr>
        <w:pStyle w:val="ad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главного инженера Петрова А.С.;</w:t>
      </w:r>
    </w:p>
    <w:p w14:paraId="065BBE92" w14:textId="71EA4C1F" w:rsidR="0085643C" w:rsidRPr="00A93BD7" w:rsidRDefault="0085643C" w:rsidP="0085643C">
      <w:pPr>
        <w:pStyle w:val="ad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начальника транспортного участка </w:t>
      </w:r>
      <w:r w:rsid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Сидорова</w:t>
      </w: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14:paraId="08AA9559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>2. Назначить ответственными за сбор, временное хранение и передачу на утилизацию и обезвреживание в специализированные организации отработанных люминесцентных и ртутных ламп следующих должностных лиц:</w:t>
      </w:r>
    </w:p>
    <w:p w14:paraId="1330348D" w14:textId="15C42064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главного энергетика </w:t>
      </w:r>
      <w:r w:rsid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Иванова</w:t>
      </w: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П.Р.</w:t>
      </w:r>
    </w:p>
    <w:p w14:paraId="3B5CC80F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>3. Назначить ответственными по обращению с опасными отходами (в части ведения процедур, связанных с документированными (в том числе паспортизованными) организационными операциями регулирования работ с отходами, включая учет и производственный контроль образования, сбора, накопления, утилизации, обезвреживания, транспортирования, хранения, захоронения и уничтожения отходов) следующих должностных лиц:</w:t>
      </w:r>
    </w:p>
    <w:p w14:paraId="7173C22F" w14:textId="7C1C325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инженера-эколога </w:t>
      </w:r>
      <w:r w:rsid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Сергеева</w:t>
      </w: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Т.В.</w:t>
      </w:r>
    </w:p>
    <w:p w14:paraId="00ED8402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>4. Ответственным лицам обеспечить:</w:t>
      </w:r>
    </w:p>
    <w:p w14:paraId="32EDE8D0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контроля за соблюдением технологической дисциплины в части вредного воздействия производства на окружающую природную среду;</w:t>
      </w:r>
    </w:p>
    <w:p w14:paraId="6C095438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правильную эксплуатацию и эффективность работы газоочистных, аспирационных установок, системы оборотного водоснабжения, систем хозяйственно-питьевого водоснабжения и отведения хозяйственно-фекальных вод, систем переработки шлака и утилизации отходов;</w:t>
      </w:r>
    </w:p>
    <w:p w14:paraId="3CF0D9D3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своевременное представление отчетности инженеру-экологу;</w:t>
      </w:r>
    </w:p>
    <w:p w14:paraId="7EE13E0D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своевременное извещение об авариях и инцидентах на оборудовании и механизмах, применяемых в работе;</w:t>
      </w:r>
    </w:p>
    <w:p w14:paraId="22168717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мероприятий по охране окружающей природной среды, своевременное принятие мер по выполнению предписаний инспектирующих органов, инженера-эколога;</w:t>
      </w:r>
    </w:p>
    <w:p w14:paraId="55493553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учета образования отходов производства с ежемесячным заполнением Журнала движения отходов;</w:t>
      </w:r>
    </w:p>
    <w:p w14:paraId="748FA54A" w14:textId="77777777" w:rsidR="0085643C" w:rsidRPr="00A93BD7" w:rsidRDefault="0085643C" w:rsidP="0085643C">
      <w:pPr>
        <w:pStyle w:val="ad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учета хранения и передачи отходов производства и потребления сторонним организациям, имеющим лицензию на деятельность по сбору, использованию, обезвреживанию, транспортировке, размещению отходов производства и потребления, выполняемую по договору.</w:t>
      </w:r>
    </w:p>
    <w:p w14:paraId="45C4F68D" w14:textId="7D9C5C0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93BD7">
        <w:rPr>
          <w:rFonts w:ascii="Times New Roman" w:hAnsi="Times New Roman" w:cs="Times New Roman"/>
          <w:color w:val="000000"/>
          <w:sz w:val="24"/>
          <w:szCs w:val="24"/>
        </w:rPr>
        <w:t>Руководителю отдела кадров Николаевой И.И. о</w:t>
      </w:r>
      <w:r w:rsidRPr="00A93BD7">
        <w:rPr>
          <w:rFonts w:ascii="Times New Roman" w:hAnsi="Times New Roman" w:cs="Times New Roman"/>
          <w:color w:val="000000"/>
          <w:sz w:val="24"/>
          <w:szCs w:val="24"/>
        </w:rPr>
        <w:t>знакомить ответственных лиц с настоящим приказом.</w:t>
      </w:r>
    </w:p>
    <w:p w14:paraId="30336401" w14:textId="77777777" w:rsidR="0085643C" w:rsidRPr="00A93BD7" w:rsidRDefault="0085643C" w:rsidP="0085643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D7">
        <w:rPr>
          <w:rFonts w:ascii="Times New Roman" w:hAnsi="Times New Roman" w:cs="Times New Roman"/>
          <w:color w:val="000000"/>
          <w:sz w:val="24"/>
          <w:szCs w:val="24"/>
        </w:rPr>
        <w:t>6. Контроль за выполнением приказа оставляю за собой.</w:t>
      </w:r>
    </w:p>
    <w:p w14:paraId="42BC9F67" w14:textId="7A11A948" w:rsidR="00261A65" w:rsidRPr="00A93BD7" w:rsidRDefault="00A93BD7" w:rsidP="003D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sectPr w:rsidR="00261A65" w:rsidRPr="00A93B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CF73" w14:textId="77777777" w:rsidR="00DA2369" w:rsidRDefault="00DA2369" w:rsidP="005C7941">
      <w:pPr>
        <w:spacing w:after="0" w:line="240" w:lineRule="auto"/>
      </w:pPr>
      <w:r>
        <w:separator/>
      </w:r>
    </w:p>
  </w:endnote>
  <w:endnote w:type="continuationSeparator" w:id="0">
    <w:p w14:paraId="516F427D" w14:textId="77777777" w:rsidR="00DA2369" w:rsidRDefault="00DA2369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altName w:val="Calibri"/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B7F8" w14:textId="77777777" w:rsidR="00DA2369" w:rsidRDefault="00DA2369" w:rsidP="005C7941">
      <w:pPr>
        <w:spacing w:after="0" w:line="240" w:lineRule="auto"/>
      </w:pPr>
      <w:r>
        <w:separator/>
      </w:r>
    </w:p>
  </w:footnote>
  <w:footnote w:type="continuationSeparator" w:id="0">
    <w:p w14:paraId="46497C27" w14:textId="77777777" w:rsidR="00DA2369" w:rsidRDefault="00DA2369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262C" w14:textId="77777777" w:rsidR="005C7941" w:rsidRDefault="005C7941">
    <w:pPr>
      <w:pStyle w:val="a5"/>
    </w:pPr>
    <w:r>
      <w:rPr>
        <w:noProof/>
      </w:rPr>
      <w:drawing>
        <wp:inline distT="0" distB="0" distL="0" distR="0" wp14:anchorId="1F44C43F" wp14:editId="2C29561E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D"/>
    <w:multiLevelType w:val="hybridMultilevel"/>
    <w:tmpl w:val="E7AEBB2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E6C05D8"/>
    <w:multiLevelType w:val="hybridMultilevel"/>
    <w:tmpl w:val="CE58BC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20443"/>
    <w:multiLevelType w:val="hybridMultilevel"/>
    <w:tmpl w:val="58B6C2F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C831182"/>
    <w:multiLevelType w:val="hybridMultilevel"/>
    <w:tmpl w:val="92229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E350ED8"/>
    <w:multiLevelType w:val="hybridMultilevel"/>
    <w:tmpl w:val="4092AC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A7F72B6"/>
    <w:multiLevelType w:val="hybridMultilevel"/>
    <w:tmpl w:val="1242B1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01857EB"/>
    <w:multiLevelType w:val="hybridMultilevel"/>
    <w:tmpl w:val="289664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717D0F"/>
    <w:multiLevelType w:val="hybridMultilevel"/>
    <w:tmpl w:val="41AA6D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8E02DBA"/>
    <w:multiLevelType w:val="hybridMultilevel"/>
    <w:tmpl w:val="CDBAFBE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51A34"/>
    <w:multiLevelType w:val="hybridMultilevel"/>
    <w:tmpl w:val="5B1E02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134A3"/>
    <w:multiLevelType w:val="hybridMultilevel"/>
    <w:tmpl w:val="3FD2E8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6FF3436"/>
    <w:multiLevelType w:val="hybridMultilevel"/>
    <w:tmpl w:val="4F5049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9711A50"/>
    <w:multiLevelType w:val="hybridMultilevel"/>
    <w:tmpl w:val="34200C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BD0727D"/>
    <w:multiLevelType w:val="hybridMultilevel"/>
    <w:tmpl w:val="FC7239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6DF533C"/>
    <w:multiLevelType w:val="hybridMultilevel"/>
    <w:tmpl w:val="BF92ED9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695D5BC7"/>
    <w:multiLevelType w:val="hybridMultilevel"/>
    <w:tmpl w:val="448659B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6AE47FC5"/>
    <w:multiLevelType w:val="hybridMultilevel"/>
    <w:tmpl w:val="1E46C3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930120663">
    <w:abstractNumId w:val="2"/>
  </w:num>
  <w:num w:numId="2" w16cid:durableId="42561065">
    <w:abstractNumId w:val="10"/>
  </w:num>
  <w:num w:numId="3" w16cid:durableId="171842992">
    <w:abstractNumId w:val="12"/>
  </w:num>
  <w:num w:numId="4" w16cid:durableId="1825002389">
    <w:abstractNumId w:val="14"/>
  </w:num>
  <w:num w:numId="5" w16cid:durableId="820342885">
    <w:abstractNumId w:val="6"/>
  </w:num>
  <w:num w:numId="6" w16cid:durableId="728266709">
    <w:abstractNumId w:val="15"/>
  </w:num>
  <w:num w:numId="7" w16cid:durableId="1385134395">
    <w:abstractNumId w:val="13"/>
  </w:num>
  <w:num w:numId="8" w16cid:durableId="359669200">
    <w:abstractNumId w:val="0"/>
  </w:num>
  <w:num w:numId="9" w16cid:durableId="213541141">
    <w:abstractNumId w:val="17"/>
  </w:num>
  <w:num w:numId="10" w16cid:durableId="276255403">
    <w:abstractNumId w:val="8"/>
  </w:num>
  <w:num w:numId="11" w16cid:durableId="2029258053">
    <w:abstractNumId w:val="5"/>
  </w:num>
  <w:num w:numId="12" w16cid:durableId="1759255540">
    <w:abstractNumId w:val="19"/>
  </w:num>
  <w:num w:numId="13" w16cid:durableId="1554384754">
    <w:abstractNumId w:val="7"/>
  </w:num>
  <w:num w:numId="14" w16cid:durableId="2037342953">
    <w:abstractNumId w:val="16"/>
  </w:num>
  <w:num w:numId="15" w16cid:durableId="694966612">
    <w:abstractNumId w:val="4"/>
  </w:num>
  <w:num w:numId="16" w16cid:durableId="2078168399">
    <w:abstractNumId w:val="3"/>
  </w:num>
  <w:num w:numId="17" w16cid:durableId="1587838627">
    <w:abstractNumId w:val="18"/>
  </w:num>
  <w:num w:numId="18" w16cid:durableId="1042362312">
    <w:abstractNumId w:val="1"/>
  </w:num>
  <w:num w:numId="19" w16cid:durableId="812790202">
    <w:abstractNumId w:val="9"/>
  </w:num>
  <w:num w:numId="20" w16cid:durableId="1603996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27003"/>
    <w:rsid w:val="00036D65"/>
    <w:rsid w:val="000640E6"/>
    <w:rsid w:val="000B0BD3"/>
    <w:rsid w:val="001004C3"/>
    <w:rsid w:val="00115762"/>
    <w:rsid w:val="001A0C58"/>
    <w:rsid w:val="00261A65"/>
    <w:rsid w:val="00332340"/>
    <w:rsid w:val="00350130"/>
    <w:rsid w:val="0036504D"/>
    <w:rsid w:val="003920B4"/>
    <w:rsid w:val="003A667F"/>
    <w:rsid w:val="003A6B93"/>
    <w:rsid w:val="003D3904"/>
    <w:rsid w:val="00441178"/>
    <w:rsid w:val="004E0168"/>
    <w:rsid w:val="00500780"/>
    <w:rsid w:val="0052527C"/>
    <w:rsid w:val="00525FD0"/>
    <w:rsid w:val="005510CB"/>
    <w:rsid w:val="00572EA5"/>
    <w:rsid w:val="00590B23"/>
    <w:rsid w:val="005A79F3"/>
    <w:rsid w:val="005C7941"/>
    <w:rsid w:val="005E0523"/>
    <w:rsid w:val="006516AC"/>
    <w:rsid w:val="006675EE"/>
    <w:rsid w:val="00686588"/>
    <w:rsid w:val="00780A3A"/>
    <w:rsid w:val="007B628E"/>
    <w:rsid w:val="007D11C7"/>
    <w:rsid w:val="00802899"/>
    <w:rsid w:val="0081480D"/>
    <w:rsid w:val="008270A3"/>
    <w:rsid w:val="0085643C"/>
    <w:rsid w:val="0086316D"/>
    <w:rsid w:val="008A04B1"/>
    <w:rsid w:val="008A2F2B"/>
    <w:rsid w:val="008E5AC4"/>
    <w:rsid w:val="00924D79"/>
    <w:rsid w:val="0093663D"/>
    <w:rsid w:val="009763A8"/>
    <w:rsid w:val="009C082B"/>
    <w:rsid w:val="00A11770"/>
    <w:rsid w:val="00A36AD5"/>
    <w:rsid w:val="00A93BD7"/>
    <w:rsid w:val="00AF3CBE"/>
    <w:rsid w:val="00B31964"/>
    <w:rsid w:val="00C60843"/>
    <w:rsid w:val="00C7633B"/>
    <w:rsid w:val="00C83CC6"/>
    <w:rsid w:val="00CD54BD"/>
    <w:rsid w:val="00DA2369"/>
    <w:rsid w:val="00E43473"/>
    <w:rsid w:val="00E94002"/>
    <w:rsid w:val="00EB6941"/>
    <w:rsid w:val="00EE614B"/>
    <w:rsid w:val="00F32365"/>
    <w:rsid w:val="00F559E9"/>
    <w:rsid w:val="00F83645"/>
    <w:rsid w:val="00FB5E2E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2E2C"/>
  <w15:docId w15:val="{F4570CEE-1CD4-418F-A94D-7CC3A6D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8A2F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styleId="ad">
    <w:name w:val="List Paragraph"/>
    <w:basedOn w:val="a"/>
    <w:uiPriority w:val="34"/>
    <w:qFormat/>
    <w:rsid w:val="00FB5E2E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7PRIL-txt">
    <w:name w:val="17PRIL-txt"/>
    <w:basedOn w:val="a"/>
    <w:uiPriority w:val="99"/>
    <w:rsid w:val="00027003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027003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54C2-4F92-47AB-B767-E8E7C67B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5</cp:revision>
  <dcterms:created xsi:type="dcterms:W3CDTF">2022-09-19T08:57:00Z</dcterms:created>
  <dcterms:modified xsi:type="dcterms:W3CDTF">2022-09-19T13:10:00Z</dcterms:modified>
</cp:coreProperties>
</file>